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1BB2D" w14:textId="2C409D58" w:rsidR="00E03B74" w:rsidRDefault="00E03B74" w:rsidP="00E03B7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рассчитываемой за 202</w:t>
      </w:r>
      <w:r w:rsidR="00C26C19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 среднемесячной заработной плате директоров, их заместителей </w:t>
      </w:r>
      <w:r w:rsidR="00C26C19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и главных бухгалтеров </w:t>
      </w:r>
      <w:r w:rsidR="00730D36">
        <w:rPr>
          <w:rFonts w:ascii="Times New Roman" w:hAnsi="Times New Roman"/>
          <w:b/>
          <w:sz w:val="28"/>
          <w:szCs w:val="28"/>
        </w:rPr>
        <w:t xml:space="preserve">государственных казенных учреждений, подведомственных министерству транспорта </w:t>
      </w:r>
      <w:r w:rsidR="00C26C19">
        <w:rPr>
          <w:rFonts w:ascii="Times New Roman" w:hAnsi="Times New Roman"/>
          <w:b/>
          <w:sz w:val="28"/>
          <w:szCs w:val="28"/>
        </w:rPr>
        <w:br/>
      </w:r>
      <w:r w:rsidR="00730D36">
        <w:rPr>
          <w:rFonts w:ascii="Times New Roman" w:hAnsi="Times New Roman"/>
          <w:b/>
          <w:sz w:val="28"/>
          <w:szCs w:val="28"/>
        </w:rPr>
        <w:t xml:space="preserve">и дорожной инфраструктуры Астраханской области </w:t>
      </w:r>
    </w:p>
    <w:p w14:paraId="5D968670" w14:textId="77777777" w:rsidR="00E03B74" w:rsidRDefault="00E03B74" w:rsidP="00E03B7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096"/>
        <w:gridCol w:w="5103"/>
      </w:tblGrid>
      <w:tr w:rsidR="00E03B74" w:rsidRPr="00E154D3" w14:paraId="00D7DD6D" w14:textId="77777777" w:rsidTr="00092CEC">
        <w:trPr>
          <w:trHeight w:val="276"/>
        </w:trPr>
        <w:tc>
          <w:tcPr>
            <w:tcW w:w="4253" w:type="dxa"/>
            <w:vMerge w:val="restart"/>
            <w:vAlign w:val="center"/>
          </w:tcPr>
          <w:p w14:paraId="72B04F66" w14:textId="77777777" w:rsidR="00E03B74" w:rsidRPr="00E154D3" w:rsidRDefault="00E03B74" w:rsidP="00092CEC">
            <w:pPr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E2FEA7" w14:textId="77777777" w:rsidR="00E03B74" w:rsidRPr="00E154D3" w:rsidRDefault="00E03B74" w:rsidP="00092CEC">
            <w:pPr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4D3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14:paraId="4F503D96" w14:textId="77777777" w:rsidR="00E03B74" w:rsidRPr="00E154D3" w:rsidRDefault="00E03B74" w:rsidP="00092CEC">
            <w:pPr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4D3"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14:paraId="54577324" w14:textId="77777777" w:rsidR="00E03B74" w:rsidRPr="00E154D3" w:rsidRDefault="00E03B74" w:rsidP="00092CEC">
            <w:pPr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4D3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6096" w:type="dxa"/>
            <w:vMerge w:val="restart"/>
            <w:vAlign w:val="center"/>
          </w:tcPr>
          <w:p w14:paraId="39E90924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0747C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4D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vMerge w:val="restart"/>
            <w:vAlign w:val="center"/>
          </w:tcPr>
          <w:p w14:paraId="5E517AAF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DC69E8" w14:textId="77777777" w:rsidR="00E03B74" w:rsidRPr="00BB7292" w:rsidRDefault="00E03B74" w:rsidP="00092CE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92">
              <w:rPr>
                <w:rFonts w:ascii="Times New Roman" w:hAnsi="Times New Roman"/>
                <w:sz w:val="24"/>
                <w:szCs w:val="24"/>
              </w:rPr>
              <w:t xml:space="preserve">Размер среднемесячной заработной </w:t>
            </w:r>
            <w:proofErr w:type="gramStart"/>
            <w:r w:rsidRPr="00BB7292">
              <w:rPr>
                <w:rFonts w:ascii="Times New Roman" w:hAnsi="Times New Roman"/>
                <w:sz w:val="24"/>
                <w:szCs w:val="24"/>
              </w:rPr>
              <w:t>платы  (</w:t>
            </w:r>
            <w:proofErr w:type="gramEnd"/>
            <w:r w:rsidRPr="00BB729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</w:tr>
      <w:tr w:rsidR="00E03B74" w:rsidRPr="00E154D3" w14:paraId="1A36AB04" w14:textId="77777777" w:rsidTr="00092CEC">
        <w:trPr>
          <w:trHeight w:val="322"/>
        </w:trPr>
        <w:tc>
          <w:tcPr>
            <w:tcW w:w="4253" w:type="dxa"/>
            <w:vMerge/>
            <w:vAlign w:val="center"/>
          </w:tcPr>
          <w:p w14:paraId="745640B0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vMerge/>
            <w:vAlign w:val="center"/>
          </w:tcPr>
          <w:p w14:paraId="2BFC9295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14:paraId="139019B3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B74" w:rsidRPr="00E154D3" w14:paraId="70B18186" w14:textId="77777777" w:rsidTr="00092CEC">
        <w:tc>
          <w:tcPr>
            <w:tcW w:w="15452" w:type="dxa"/>
            <w:gridSpan w:val="3"/>
            <w:vAlign w:val="center"/>
          </w:tcPr>
          <w:p w14:paraId="3E4B7AC4" w14:textId="5DC5E166" w:rsidR="00E03B74" w:rsidRPr="00BB7292" w:rsidRDefault="00E03B74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292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DB7EC7">
              <w:rPr>
                <w:rFonts w:ascii="Times New Roman" w:hAnsi="Times New Roman"/>
                <w:b/>
                <w:sz w:val="24"/>
                <w:szCs w:val="24"/>
              </w:rPr>
              <w:t>осуда</w:t>
            </w:r>
            <w:r w:rsidR="00F96679">
              <w:rPr>
                <w:rFonts w:ascii="Times New Roman" w:hAnsi="Times New Roman"/>
                <w:b/>
                <w:sz w:val="24"/>
                <w:szCs w:val="24"/>
              </w:rPr>
              <w:t>рственное</w:t>
            </w:r>
            <w:r w:rsidR="00DB7EC7">
              <w:rPr>
                <w:rFonts w:ascii="Times New Roman" w:hAnsi="Times New Roman"/>
                <w:b/>
                <w:sz w:val="24"/>
                <w:szCs w:val="24"/>
              </w:rPr>
              <w:t xml:space="preserve"> казенное учреждение</w:t>
            </w:r>
            <w:r w:rsidRPr="00BB72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6679">
              <w:rPr>
                <w:rFonts w:ascii="Times New Roman" w:hAnsi="Times New Roman"/>
                <w:b/>
                <w:sz w:val="24"/>
                <w:szCs w:val="24"/>
              </w:rPr>
              <w:t xml:space="preserve">Астраханской области </w:t>
            </w:r>
            <w:r w:rsidRPr="00BB729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30D36">
              <w:rPr>
                <w:rFonts w:ascii="Times New Roman" w:hAnsi="Times New Roman"/>
                <w:b/>
                <w:sz w:val="24"/>
                <w:szCs w:val="24"/>
              </w:rPr>
              <w:t>Организатор Перевозок</w:t>
            </w:r>
            <w:r w:rsidR="00F96679">
              <w:rPr>
                <w:rFonts w:ascii="Times New Roman" w:hAnsi="Times New Roman"/>
                <w:b/>
                <w:sz w:val="24"/>
                <w:szCs w:val="24"/>
              </w:rPr>
              <w:t xml:space="preserve"> Астраханской области</w:t>
            </w:r>
            <w:r w:rsidRPr="00BB729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03B74" w:rsidRPr="00B95697" w14:paraId="2393D1B5" w14:textId="77777777" w:rsidTr="00092CEC">
        <w:tc>
          <w:tcPr>
            <w:tcW w:w="4253" w:type="dxa"/>
            <w:vAlign w:val="center"/>
          </w:tcPr>
          <w:p w14:paraId="64C2E717" w14:textId="1F086299" w:rsidR="00E03B74" w:rsidRPr="00B95697" w:rsidRDefault="00730D36" w:rsidP="00092CEC">
            <w:pPr>
              <w:spacing w:line="276" w:lineRule="auto"/>
              <w:ind w:right="-103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Валерьевич</w:t>
            </w:r>
          </w:p>
        </w:tc>
        <w:tc>
          <w:tcPr>
            <w:tcW w:w="6096" w:type="dxa"/>
            <w:vAlign w:val="center"/>
          </w:tcPr>
          <w:p w14:paraId="24284F79" w14:textId="77777777" w:rsidR="00E03B74" w:rsidRPr="00B95697" w:rsidRDefault="00E03B74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569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5103" w:type="dxa"/>
            <w:vAlign w:val="center"/>
          </w:tcPr>
          <w:p w14:paraId="397DA0EF" w14:textId="770C526E" w:rsidR="00E03B74" w:rsidRPr="00B95697" w:rsidRDefault="00730D36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6C19">
              <w:rPr>
                <w:rFonts w:ascii="Times New Roman" w:hAnsi="Times New Roman"/>
                <w:sz w:val="24"/>
                <w:szCs w:val="24"/>
              </w:rPr>
              <w:t>41 744,23</w:t>
            </w:r>
          </w:p>
        </w:tc>
      </w:tr>
      <w:tr w:rsidR="00E03B74" w:rsidRPr="00B95697" w14:paraId="2BD91E0B" w14:textId="77777777" w:rsidTr="00092CEC">
        <w:tc>
          <w:tcPr>
            <w:tcW w:w="4253" w:type="dxa"/>
            <w:vAlign w:val="center"/>
          </w:tcPr>
          <w:p w14:paraId="78E0E145" w14:textId="5ACD67AE" w:rsidR="00E03B74" w:rsidRPr="00B95697" w:rsidRDefault="00730D36" w:rsidP="00092CEC">
            <w:pPr>
              <w:spacing w:line="276" w:lineRule="auto"/>
              <w:ind w:right="-103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6096" w:type="dxa"/>
          </w:tcPr>
          <w:p w14:paraId="662F1012" w14:textId="77777777" w:rsidR="00E03B74" w:rsidRPr="00B95697" w:rsidRDefault="00E03B74" w:rsidP="00092CEC">
            <w:pPr>
              <w:ind w:firstLine="0"/>
            </w:pPr>
            <w:r w:rsidRPr="00B9569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5103" w:type="dxa"/>
            <w:vAlign w:val="center"/>
          </w:tcPr>
          <w:p w14:paraId="3688740E" w14:textId="7B84F263" w:rsidR="00E03B74" w:rsidRPr="00B95697" w:rsidRDefault="00C26C1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122 290,38</w:t>
            </w:r>
          </w:p>
        </w:tc>
      </w:tr>
      <w:tr w:rsidR="00730D36" w:rsidRPr="00B95697" w14:paraId="5EDAF46F" w14:textId="77777777" w:rsidTr="00092CEC">
        <w:tc>
          <w:tcPr>
            <w:tcW w:w="4253" w:type="dxa"/>
            <w:vAlign w:val="center"/>
          </w:tcPr>
          <w:p w14:paraId="4295B6CD" w14:textId="75620DB7" w:rsidR="00730D36" w:rsidRDefault="00730D36" w:rsidP="00092CEC">
            <w:pPr>
              <w:spacing w:line="276" w:lineRule="auto"/>
              <w:ind w:right="-10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Кирпичева Светлана Викторовна</w:t>
            </w:r>
          </w:p>
        </w:tc>
        <w:tc>
          <w:tcPr>
            <w:tcW w:w="6096" w:type="dxa"/>
          </w:tcPr>
          <w:p w14:paraId="0492AA52" w14:textId="4F3DD1D5" w:rsidR="00730D36" w:rsidRPr="00B95697" w:rsidRDefault="00342EB9" w:rsidP="00092CE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F96679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5103" w:type="dxa"/>
            <w:vAlign w:val="center"/>
          </w:tcPr>
          <w:p w14:paraId="099CC916" w14:textId="5B86FB5A" w:rsidR="00730D36" w:rsidRDefault="00C26C1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106 142,39</w:t>
            </w:r>
          </w:p>
        </w:tc>
      </w:tr>
      <w:tr w:rsidR="00E03B74" w:rsidRPr="00B95697" w14:paraId="487B2410" w14:textId="77777777" w:rsidTr="00092CEC">
        <w:tc>
          <w:tcPr>
            <w:tcW w:w="15452" w:type="dxa"/>
            <w:gridSpan w:val="3"/>
            <w:vAlign w:val="center"/>
          </w:tcPr>
          <w:p w14:paraId="02350E88" w14:textId="2C7FA44F" w:rsidR="00E03B74" w:rsidRPr="00B95697" w:rsidRDefault="00F9667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F96679">
              <w:rPr>
                <w:rFonts w:ascii="Times New Roman" w:hAnsi="Times New Roman"/>
                <w:b/>
                <w:sz w:val="24"/>
                <w:szCs w:val="24"/>
              </w:rPr>
              <w:t>осударственно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  <w:r w:rsidRPr="00F96679">
              <w:rPr>
                <w:rFonts w:ascii="Times New Roman" w:hAnsi="Times New Roman"/>
                <w:b/>
                <w:sz w:val="24"/>
                <w:szCs w:val="24"/>
              </w:rPr>
              <w:t>казенно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F96679">
              <w:rPr>
                <w:rFonts w:ascii="Times New Roman" w:hAnsi="Times New Roman"/>
                <w:b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F96679">
              <w:rPr>
                <w:rFonts w:ascii="Times New Roman" w:hAnsi="Times New Roman"/>
                <w:b/>
                <w:sz w:val="24"/>
                <w:szCs w:val="24"/>
              </w:rPr>
              <w:t xml:space="preserve"> Астраханской области «Управление автомобильными дорогами общего пользования «</w:t>
            </w:r>
            <w:proofErr w:type="spellStart"/>
            <w:r w:rsidRPr="00F96679">
              <w:rPr>
                <w:rFonts w:ascii="Times New Roman" w:hAnsi="Times New Roman"/>
                <w:b/>
                <w:sz w:val="24"/>
                <w:szCs w:val="24"/>
              </w:rPr>
              <w:t>Астраханьавтодор</w:t>
            </w:r>
            <w:proofErr w:type="spellEnd"/>
            <w:r w:rsidRPr="00F9667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03B74" w:rsidRPr="00B95697" w14:paraId="3BA7AD10" w14:textId="77777777" w:rsidTr="00092CEC">
        <w:tc>
          <w:tcPr>
            <w:tcW w:w="4253" w:type="dxa"/>
            <w:vAlign w:val="center"/>
          </w:tcPr>
          <w:p w14:paraId="37235D8C" w14:textId="21ABE7F1" w:rsidR="00E03B74" w:rsidRPr="00B95697" w:rsidRDefault="00F96679" w:rsidP="00092CEC">
            <w:pPr>
              <w:spacing w:line="276" w:lineRule="auto"/>
              <w:ind w:right="-10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Барбашин Александр Владимирович</w:t>
            </w:r>
          </w:p>
        </w:tc>
        <w:tc>
          <w:tcPr>
            <w:tcW w:w="6096" w:type="dxa"/>
            <w:vAlign w:val="center"/>
          </w:tcPr>
          <w:p w14:paraId="62C88545" w14:textId="77777777" w:rsidR="00E03B74" w:rsidRPr="00B95697" w:rsidRDefault="00E03B74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569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5103" w:type="dxa"/>
            <w:vAlign w:val="center"/>
          </w:tcPr>
          <w:p w14:paraId="41AD97DC" w14:textId="746D68E0" w:rsidR="00E03B74" w:rsidRPr="00B95697" w:rsidRDefault="00C26C1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94 223,27</w:t>
            </w:r>
          </w:p>
        </w:tc>
      </w:tr>
      <w:tr w:rsidR="00E03B74" w:rsidRPr="00B95697" w14:paraId="271E2C60" w14:textId="77777777" w:rsidTr="00092CEC">
        <w:tc>
          <w:tcPr>
            <w:tcW w:w="4253" w:type="dxa"/>
            <w:vAlign w:val="center"/>
          </w:tcPr>
          <w:p w14:paraId="2AA705FF" w14:textId="7A242737" w:rsidR="00E03B74" w:rsidRPr="00B95697" w:rsidRDefault="00F96679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Дубасов Станислав Николаевич</w:t>
            </w:r>
          </w:p>
        </w:tc>
        <w:tc>
          <w:tcPr>
            <w:tcW w:w="6096" w:type="dxa"/>
          </w:tcPr>
          <w:p w14:paraId="649DD08A" w14:textId="77777777" w:rsidR="00E03B74" w:rsidRPr="00B95697" w:rsidRDefault="00E03B74" w:rsidP="00092CEC">
            <w:pPr>
              <w:ind w:firstLine="0"/>
            </w:pPr>
            <w:r w:rsidRPr="00B9569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5103" w:type="dxa"/>
            <w:vAlign w:val="center"/>
          </w:tcPr>
          <w:p w14:paraId="15563439" w14:textId="525E1785" w:rsidR="00E03B74" w:rsidRPr="00B95697" w:rsidRDefault="00C26C1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113 631,71</w:t>
            </w:r>
          </w:p>
        </w:tc>
      </w:tr>
      <w:tr w:rsidR="00F96679" w:rsidRPr="00B95697" w14:paraId="640BFC7B" w14:textId="77777777" w:rsidTr="00092CEC">
        <w:tc>
          <w:tcPr>
            <w:tcW w:w="4253" w:type="dxa"/>
            <w:vAlign w:val="center"/>
          </w:tcPr>
          <w:p w14:paraId="50280083" w14:textId="342790A3" w:rsidR="00F96679" w:rsidRDefault="00F96679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Сапрыкин Иван Владимирович</w:t>
            </w:r>
          </w:p>
        </w:tc>
        <w:tc>
          <w:tcPr>
            <w:tcW w:w="6096" w:type="dxa"/>
          </w:tcPr>
          <w:p w14:paraId="29A88A57" w14:textId="7108AB20" w:rsidR="00F96679" w:rsidRPr="00B95697" w:rsidRDefault="00F96679" w:rsidP="00092CE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569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vAlign w:val="center"/>
          </w:tcPr>
          <w:p w14:paraId="41D002E6" w14:textId="5AA9E2CC" w:rsidR="00F96679" w:rsidRDefault="00C26C1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79 373,30</w:t>
            </w:r>
          </w:p>
        </w:tc>
      </w:tr>
      <w:tr w:rsidR="00F96679" w:rsidRPr="00B95697" w14:paraId="1F3ABDAF" w14:textId="77777777" w:rsidTr="00092CEC">
        <w:tc>
          <w:tcPr>
            <w:tcW w:w="4253" w:type="dxa"/>
            <w:vAlign w:val="center"/>
          </w:tcPr>
          <w:p w14:paraId="194386DE" w14:textId="5CD3E5F4" w:rsidR="00F96679" w:rsidRDefault="00C26C19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Корнейченко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Мартина Андреевна</w:t>
            </w:r>
          </w:p>
        </w:tc>
        <w:tc>
          <w:tcPr>
            <w:tcW w:w="6096" w:type="dxa"/>
          </w:tcPr>
          <w:p w14:paraId="4E99B988" w14:textId="57AAA11D" w:rsidR="00F96679" w:rsidRPr="00B95697" w:rsidRDefault="00F96679" w:rsidP="00092CE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569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vAlign w:val="center"/>
          </w:tcPr>
          <w:p w14:paraId="7A6F69CC" w14:textId="402C0864" w:rsidR="00F96679" w:rsidRDefault="00C26C1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93 389,06</w:t>
            </w:r>
          </w:p>
        </w:tc>
      </w:tr>
      <w:tr w:rsidR="00F96679" w:rsidRPr="00B95697" w14:paraId="6B359727" w14:textId="77777777" w:rsidTr="00092CEC">
        <w:tc>
          <w:tcPr>
            <w:tcW w:w="4253" w:type="dxa"/>
            <w:vAlign w:val="center"/>
          </w:tcPr>
          <w:p w14:paraId="2971A675" w14:textId="53E541AC" w:rsidR="00F96679" w:rsidRDefault="00F96679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Нина Анатольевна</w:t>
            </w:r>
          </w:p>
        </w:tc>
        <w:tc>
          <w:tcPr>
            <w:tcW w:w="6096" w:type="dxa"/>
          </w:tcPr>
          <w:p w14:paraId="080B92C0" w14:textId="63B87A4D" w:rsidR="00F96679" w:rsidRPr="00B95697" w:rsidRDefault="00F96679" w:rsidP="00092CE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vAlign w:val="center"/>
          </w:tcPr>
          <w:p w14:paraId="3F0984BA" w14:textId="5064CFA7" w:rsidR="00F96679" w:rsidRDefault="00C26C1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93 373,50</w:t>
            </w:r>
            <w:bookmarkStart w:id="0" w:name="_GoBack"/>
            <w:bookmarkEnd w:id="0"/>
          </w:p>
        </w:tc>
      </w:tr>
    </w:tbl>
    <w:p w14:paraId="059723DC" w14:textId="77777777" w:rsidR="00A25834" w:rsidRDefault="00C26C19"/>
    <w:sectPr w:rsidR="00A25834" w:rsidSect="00D009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EC"/>
    <w:rsid w:val="00342EB9"/>
    <w:rsid w:val="004757EC"/>
    <w:rsid w:val="0059467A"/>
    <w:rsid w:val="00730D36"/>
    <w:rsid w:val="007D0920"/>
    <w:rsid w:val="008B4706"/>
    <w:rsid w:val="00C26C19"/>
    <w:rsid w:val="00CF38C4"/>
    <w:rsid w:val="00D0092C"/>
    <w:rsid w:val="00DB7EC7"/>
    <w:rsid w:val="00E03B74"/>
    <w:rsid w:val="00F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7443"/>
  <w15:chartTrackingRefBased/>
  <w15:docId w15:val="{FC68F796-98DA-493F-A7E6-0ACFA9B9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B74"/>
    <w:pPr>
      <w:spacing w:after="0" w:line="240" w:lineRule="auto"/>
      <w:ind w:firstLine="56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locadmin</dc:creator>
  <cp:keywords/>
  <dc:description/>
  <cp:lastModifiedBy>locadmin</cp:lastModifiedBy>
  <cp:revision>4</cp:revision>
  <dcterms:created xsi:type="dcterms:W3CDTF">2025-05-14T12:22:00Z</dcterms:created>
  <dcterms:modified xsi:type="dcterms:W3CDTF">2025-05-20T09:18:00Z</dcterms:modified>
</cp:coreProperties>
</file>